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E3" w:rsidRDefault="005F35C0" w:rsidP="00476D1F">
      <w:pPr>
        <w:ind w:leftChars="-67" w:left="-1" w:hangingChars="50" w:hanging="140"/>
        <w:jc w:val="left"/>
        <w:rPr>
          <w:sz w:val="28"/>
          <w:szCs w:val="28"/>
        </w:rPr>
      </w:pPr>
      <w:bookmarkStart w:id="0" w:name="_GoBack"/>
      <w:bookmarkEnd w:id="0"/>
      <w:r>
        <w:rPr>
          <w:sz w:val="28"/>
          <w:szCs w:val="28"/>
        </w:rPr>
        <w:t>附件</w:t>
      </w:r>
      <w:r>
        <w:rPr>
          <w:rFonts w:hint="eastAsia"/>
          <w:sz w:val="28"/>
          <w:szCs w:val="28"/>
        </w:rPr>
        <w:t>：</w:t>
      </w:r>
    </w:p>
    <w:p w:rsidR="00442B55" w:rsidRDefault="00442B55" w:rsidP="00442B55">
      <w:pPr>
        <w:jc w:val="center"/>
        <w:rPr>
          <w:sz w:val="28"/>
          <w:szCs w:val="28"/>
        </w:rPr>
      </w:pPr>
      <w:r>
        <w:rPr>
          <w:rFonts w:hint="eastAsia"/>
          <w:sz w:val="28"/>
          <w:szCs w:val="28"/>
        </w:rPr>
        <w:t>北京医院协会</w:t>
      </w:r>
    </w:p>
    <w:p w:rsidR="00442B55" w:rsidRDefault="00442B55" w:rsidP="00442B55">
      <w:pPr>
        <w:jc w:val="center"/>
        <w:rPr>
          <w:sz w:val="28"/>
          <w:szCs w:val="28"/>
        </w:rPr>
      </w:pPr>
      <w:r>
        <w:rPr>
          <w:rFonts w:hint="eastAsia"/>
          <w:sz w:val="28"/>
          <w:szCs w:val="28"/>
        </w:rPr>
        <w:t>2019</w:t>
      </w:r>
      <w:r>
        <w:rPr>
          <w:rFonts w:hint="eastAsia"/>
          <w:sz w:val="28"/>
          <w:szCs w:val="28"/>
        </w:rPr>
        <w:t>年中国医院协会医院科技</w:t>
      </w:r>
      <w:r w:rsidR="00B07B1A">
        <w:rPr>
          <w:rFonts w:hint="eastAsia"/>
          <w:sz w:val="28"/>
          <w:szCs w:val="28"/>
        </w:rPr>
        <w:t>创</w:t>
      </w:r>
      <w:r>
        <w:rPr>
          <w:rFonts w:hint="eastAsia"/>
          <w:sz w:val="28"/>
          <w:szCs w:val="28"/>
        </w:rPr>
        <w:t>新奖推荐项目</w:t>
      </w:r>
      <w:r w:rsidRPr="00442B55">
        <w:rPr>
          <w:rFonts w:hint="eastAsia"/>
          <w:i/>
          <w:sz w:val="28"/>
          <w:szCs w:val="28"/>
        </w:rPr>
        <w:t>（</w:t>
      </w:r>
      <w:r>
        <w:rPr>
          <w:rFonts w:hint="eastAsia"/>
          <w:i/>
          <w:sz w:val="28"/>
          <w:szCs w:val="28"/>
        </w:rPr>
        <w:t>13</w:t>
      </w:r>
      <w:r w:rsidRPr="00442B55">
        <w:rPr>
          <w:rFonts w:hint="eastAsia"/>
          <w:i/>
          <w:sz w:val="28"/>
          <w:szCs w:val="28"/>
        </w:rPr>
        <w:t>项）</w:t>
      </w:r>
    </w:p>
    <w:tbl>
      <w:tblPr>
        <w:tblW w:w="8865" w:type="dxa"/>
        <w:tblInd w:w="-110" w:type="dxa"/>
        <w:tblLook w:val="04A0" w:firstRow="1" w:lastRow="0" w:firstColumn="1" w:lastColumn="0" w:noHBand="0" w:noVBand="1"/>
      </w:tblPr>
      <w:tblGrid>
        <w:gridCol w:w="644"/>
        <w:gridCol w:w="4819"/>
        <w:gridCol w:w="2126"/>
        <w:gridCol w:w="1276"/>
      </w:tblGrid>
      <w:tr w:rsidR="00442B55" w:rsidRPr="007A2EE3" w:rsidTr="00476D1F">
        <w:trPr>
          <w:trHeight w:val="435"/>
        </w:trPr>
        <w:tc>
          <w:tcPr>
            <w:tcW w:w="644" w:type="dxa"/>
            <w:tcBorders>
              <w:top w:val="single" w:sz="4" w:space="0" w:color="auto"/>
              <w:left w:val="single" w:sz="4" w:space="0" w:color="auto"/>
              <w:bottom w:val="single" w:sz="4" w:space="0" w:color="auto"/>
              <w:right w:val="single" w:sz="4" w:space="0" w:color="auto"/>
            </w:tcBorders>
          </w:tcPr>
          <w:p w:rsidR="00442B55" w:rsidRPr="007A2EE3" w:rsidRDefault="00442B55" w:rsidP="007A2E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B55" w:rsidRPr="007A2EE3" w:rsidRDefault="00442B55" w:rsidP="007A2EE3">
            <w:pPr>
              <w:widowControl/>
              <w:jc w:val="center"/>
              <w:rPr>
                <w:rFonts w:ascii="宋体" w:eastAsia="宋体" w:hAnsi="宋体" w:cs="宋体"/>
                <w:b/>
                <w:bCs/>
                <w:color w:val="000000"/>
                <w:kern w:val="0"/>
                <w:sz w:val="24"/>
                <w:szCs w:val="24"/>
              </w:rPr>
            </w:pPr>
            <w:r w:rsidRPr="007A2EE3">
              <w:rPr>
                <w:rFonts w:ascii="宋体" w:eastAsia="宋体" w:hAnsi="宋体" w:cs="宋体" w:hint="eastAsia"/>
                <w:b/>
                <w:bCs/>
                <w:color w:val="000000"/>
                <w:kern w:val="0"/>
                <w:sz w:val="24"/>
                <w:szCs w:val="24"/>
              </w:rPr>
              <w:t>项  目  名  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B55" w:rsidRPr="007A2EE3" w:rsidRDefault="00442B55" w:rsidP="007A2EE3">
            <w:pPr>
              <w:widowControl/>
              <w:jc w:val="center"/>
              <w:rPr>
                <w:rFonts w:ascii="宋体" w:eastAsia="宋体" w:hAnsi="宋体" w:cs="宋体"/>
                <w:b/>
                <w:bCs/>
                <w:color w:val="000000"/>
                <w:kern w:val="0"/>
                <w:sz w:val="24"/>
                <w:szCs w:val="24"/>
              </w:rPr>
            </w:pPr>
            <w:r w:rsidRPr="007A2EE3">
              <w:rPr>
                <w:rFonts w:ascii="宋体" w:eastAsia="宋体" w:hAnsi="宋体" w:cs="宋体" w:hint="eastAsia"/>
                <w:b/>
                <w:bCs/>
                <w:color w:val="000000"/>
                <w:kern w:val="0"/>
                <w:sz w:val="24"/>
                <w:szCs w:val="24"/>
              </w:rPr>
              <w:t>完成单位</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42B55" w:rsidRPr="007A2EE3" w:rsidRDefault="00442B55" w:rsidP="007A2EE3">
            <w:pPr>
              <w:widowControl/>
              <w:jc w:val="center"/>
              <w:rPr>
                <w:rFonts w:ascii="宋体" w:eastAsia="宋体" w:hAnsi="宋体" w:cs="宋体"/>
                <w:b/>
                <w:bCs/>
                <w:color w:val="000000"/>
                <w:kern w:val="0"/>
                <w:sz w:val="24"/>
                <w:szCs w:val="24"/>
              </w:rPr>
            </w:pPr>
            <w:r w:rsidRPr="007A2EE3">
              <w:rPr>
                <w:rFonts w:ascii="宋体" w:eastAsia="宋体" w:hAnsi="宋体" w:cs="宋体" w:hint="eastAsia"/>
                <w:b/>
                <w:bCs/>
                <w:color w:val="000000"/>
                <w:kern w:val="0"/>
                <w:sz w:val="24"/>
                <w:szCs w:val="24"/>
              </w:rPr>
              <w:t>主要</w:t>
            </w:r>
            <w:r w:rsidRPr="007A2EE3">
              <w:rPr>
                <w:rFonts w:ascii="宋体" w:eastAsia="宋体" w:hAnsi="宋体" w:cs="宋体" w:hint="eastAsia"/>
                <w:b/>
                <w:bCs/>
                <w:color w:val="000000"/>
                <w:kern w:val="0"/>
                <w:sz w:val="24"/>
                <w:szCs w:val="24"/>
              </w:rPr>
              <w:br/>
              <w:t>完成人</w:t>
            </w:r>
          </w:p>
        </w:tc>
      </w:tr>
      <w:tr w:rsidR="00CF77B3" w:rsidRPr="007A2EE3" w:rsidTr="00476D1F">
        <w:trPr>
          <w:trHeight w:val="435"/>
        </w:trPr>
        <w:tc>
          <w:tcPr>
            <w:tcW w:w="8865" w:type="dxa"/>
            <w:gridSpan w:val="4"/>
            <w:tcBorders>
              <w:top w:val="single" w:sz="4" w:space="0" w:color="auto"/>
              <w:left w:val="single" w:sz="4" w:space="0" w:color="auto"/>
              <w:bottom w:val="single" w:sz="4" w:space="0" w:color="auto"/>
              <w:right w:val="single" w:sz="4" w:space="0" w:color="auto"/>
            </w:tcBorders>
            <w:vAlign w:val="center"/>
          </w:tcPr>
          <w:p w:rsidR="00CF77B3" w:rsidRPr="00CF77B3" w:rsidRDefault="00CF77B3" w:rsidP="00CF77B3">
            <w:pPr>
              <w:widowControl/>
              <w:jc w:val="center"/>
              <w:rPr>
                <w:rFonts w:ascii="宋体" w:eastAsia="宋体" w:hAnsi="宋体" w:cs="宋体"/>
                <w:bCs/>
                <w:color w:val="000000"/>
                <w:kern w:val="0"/>
                <w:sz w:val="24"/>
                <w:szCs w:val="24"/>
              </w:rPr>
            </w:pPr>
            <w:r w:rsidRPr="00CF77B3">
              <w:rPr>
                <w:rFonts w:ascii="宋体" w:eastAsia="宋体" w:hAnsi="宋体" w:cs="宋体" w:hint="eastAsia"/>
                <w:bCs/>
                <w:color w:val="000000"/>
                <w:kern w:val="0"/>
                <w:sz w:val="24"/>
                <w:szCs w:val="24"/>
              </w:rPr>
              <w:t>限额项目推荐</w:t>
            </w:r>
          </w:p>
        </w:tc>
      </w:tr>
      <w:tr w:rsidR="00442B55"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442B55" w:rsidRPr="007A2EE3" w:rsidRDefault="00442B55" w:rsidP="00476D1F">
            <w:pPr>
              <w:widowControl/>
              <w:jc w:val="center"/>
              <w:rPr>
                <w:rFonts w:ascii="宋体" w:eastAsia="宋体" w:hAnsi="宋体" w:cs="宋体"/>
                <w:kern w:val="0"/>
                <w:sz w:val="22"/>
              </w:rPr>
            </w:pPr>
            <w:r>
              <w:rPr>
                <w:rFonts w:ascii="宋体" w:eastAsia="宋体" w:hAnsi="宋体" w:cs="宋体" w:hint="eastAsia"/>
                <w:kern w:val="0"/>
                <w:sz w:val="22"/>
              </w:rPr>
              <w:t>1</w:t>
            </w:r>
          </w:p>
        </w:tc>
        <w:tc>
          <w:tcPr>
            <w:tcW w:w="4819" w:type="dxa"/>
            <w:tcBorders>
              <w:top w:val="nil"/>
              <w:left w:val="single" w:sz="4" w:space="0" w:color="auto"/>
              <w:bottom w:val="single" w:sz="4" w:space="0" w:color="auto"/>
              <w:right w:val="single" w:sz="4" w:space="0" w:color="auto"/>
            </w:tcBorders>
            <w:shd w:val="clear" w:color="auto" w:fill="auto"/>
            <w:noWrap/>
            <w:vAlign w:val="center"/>
            <w:hideMark/>
          </w:tcPr>
          <w:p w:rsidR="00442B55" w:rsidRPr="007A2EE3" w:rsidRDefault="00442B55" w:rsidP="00476D1F">
            <w:pPr>
              <w:widowControl/>
              <w:jc w:val="center"/>
              <w:rPr>
                <w:rFonts w:ascii="宋体" w:eastAsia="宋体" w:hAnsi="宋体" w:cs="宋体"/>
                <w:kern w:val="0"/>
                <w:sz w:val="22"/>
              </w:rPr>
            </w:pPr>
            <w:r w:rsidRPr="007A2EE3">
              <w:rPr>
                <w:rFonts w:ascii="宋体" w:eastAsia="宋体" w:hAnsi="宋体" w:cs="宋体" w:hint="eastAsia"/>
                <w:kern w:val="0"/>
                <w:sz w:val="22"/>
              </w:rPr>
              <w:t>《分级诊疗制度下骨质疏松症社区规范化管理》</w:t>
            </w:r>
          </w:p>
        </w:tc>
        <w:tc>
          <w:tcPr>
            <w:tcW w:w="2126" w:type="dxa"/>
            <w:tcBorders>
              <w:top w:val="nil"/>
              <w:left w:val="nil"/>
              <w:bottom w:val="single" w:sz="4" w:space="0" w:color="auto"/>
              <w:right w:val="single" w:sz="4" w:space="0" w:color="auto"/>
            </w:tcBorders>
            <w:shd w:val="clear" w:color="auto" w:fill="auto"/>
            <w:vAlign w:val="center"/>
            <w:hideMark/>
          </w:tcPr>
          <w:p w:rsidR="00442B55" w:rsidRPr="007A2EE3" w:rsidRDefault="00442B55" w:rsidP="00476D1F">
            <w:pPr>
              <w:widowControl/>
              <w:jc w:val="center"/>
              <w:rPr>
                <w:rFonts w:ascii="宋体" w:eastAsia="宋体" w:hAnsi="宋体" w:cs="宋体"/>
                <w:kern w:val="0"/>
                <w:sz w:val="22"/>
              </w:rPr>
            </w:pPr>
            <w:r w:rsidRPr="007A2EE3">
              <w:rPr>
                <w:rFonts w:ascii="宋体" w:eastAsia="宋体" w:hAnsi="宋体" w:cs="宋体" w:hint="eastAsia"/>
                <w:kern w:val="0"/>
                <w:sz w:val="22"/>
              </w:rPr>
              <w:t>首都医科大学附属复兴医院</w:t>
            </w:r>
          </w:p>
        </w:tc>
        <w:tc>
          <w:tcPr>
            <w:tcW w:w="1276" w:type="dxa"/>
            <w:tcBorders>
              <w:top w:val="nil"/>
              <w:left w:val="nil"/>
              <w:bottom w:val="single" w:sz="4" w:space="0" w:color="auto"/>
              <w:right w:val="single" w:sz="4" w:space="0" w:color="auto"/>
            </w:tcBorders>
            <w:shd w:val="clear" w:color="auto" w:fill="auto"/>
            <w:noWrap/>
            <w:vAlign w:val="center"/>
            <w:hideMark/>
          </w:tcPr>
          <w:p w:rsidR="00442B55" w:rsidRPr="007A2EE3" w:rsidRDefault="00442B55" w:rsidP="00476D1F">
            <w:pPr>
              <w:widowControl/>
              <w:jc w:val="center"/>
              <w:rPr>
                <w:rFonts w:ascii="宋体" w:eastAsia="宋体" w:hAnsi="宋体" w:cs="宋体"/>
                <w:kern w:val="0"/>
                <w:sz w:val="22"/>
              </w:rPr>
            </w:pPr>
            <w:proofErr w:type="gramStart"/>
            <w:r w:rsidRPr="007A2EE3">
              <w:rPr>
                <w:rFonts w:ascii="宋体" w:eastAsia="宋体" w:hAnsi="宋体" w:cs="宋体" w:hint="eastAsia"/>
                <w:kern w:val="0"/>
                <w:sz w:val="22"/>
              </w:rPr>
              <w:t>杜雪平</w:t>
            </w:r>
            <w:proofErr w:type="gramEnd"/>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Pr="007A2EE3"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2</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《小儿消化道畸形的外科治疗技术创新及推广应用》</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首都儿童研究所</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李龙</w:t>
            </w:r>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Pr="007A2EE3"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3</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《脑卒中急诊绿色通道管理模式的创新与应用》</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首都医科大学宣武医院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赵国光</w:t>
            </w:r>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Pr="007A2EE3"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4</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《主动求变，创新发展，助力健康，服务社会，做医药改革的</w:t>
            </w:r>
            <w:proofErr w:type="gramStart"/>
            <w:r w:rsidRPr="007A2EE3">
              <w:rPr>
                <w:rFonts w:ascii="宋体" w:eastAsia="宋体" w:hAnsi="宋体" w:cs="宋体" w:hint="eastAsia"/>
                <w:kern w:val="0"/>
                <w:sz w:val="22"/>
              </w:rPr>
              <w:t>践行</w:t>
            </w:r>
            <w:proofErr w:type="gramEnd"/>
            <w:r w:rsidRPr="007A2EE3">
              <w:rPr>
                <w:rFonts w:ascii="宋体" w:eastAsia="宋体" w:hAnsi="宋体" w:cs="宋体" w:hint="eastAsia"/>
                <w:kern w:val="0"/>
                <w:sz w:val="22"/>
              </w:rPr>
              <w:t>者》</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西城区展览路医院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王雪松</w:t>
            </w:r>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Pr="007A2EE3"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5</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《儿童脊髓性肌萎缩症的分子遗传学与精准诊断体系的创新研究和应用》</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首都儿童研究所</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宋昉</w:t>
            </w:r>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Pr="007A2EE3"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6</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《远程三级诊疗模式在医学影像科精准扶贫中的应用》</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延庆区医院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石建成</w:t>
            </w:r>
          </w:p>
        </w:tc>
      </w:tr>
      <w:tr w:rsidR="00FF0402" w:rsidRPr="007A2EE3" w:rsidTr="00476D1F">
        <w:trPr>
          <w:trHeight w:val="480"/>
        </w:trPr>
        <w:tc>
          <w:tcPr>
            <w:tcW w:w="8865" w:type="dxa"/>
            <w:gridSpan w:val="4"/>
            <w:tcBorders>
              <w:top w:val="nil"/>
              <w:left w:val="single" w:sz="4" w:space="0" w:color="auto"/>
              <w:bottom w:val="single" w:sz="4" w:space="0" w:color="auto"/>
              <w:right w:val="single" w:sz="4" w:space="0" w:color="auto"/>
            </w:tcBorders>
            <w:vAlign w:val="center"/>
          </w:tcPr>
          <w:p w:rsidR="00FF0402" w:rsidRPr="007A2EE3"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卫</w:t>
            </w:r>
            <w:proofErr w:type="gramStart"/>
            <w:r>
              <w:rPr>
                <w:rFonts w:ascii="宋体" w:eastAsia="宋体" w:hAnsi="宋体" w:cs="宋体" w:hint="eastAsia"/>
                <w:kern w:val="0"/>
                <w:sz w:val="22"/>
              </w:rPr>
              <w:t>健委直</w:t>
            </w:r>
            <w:proofErr w:type="gramEnd"/>
            <w:r>
              <w:rPr>
                <w:rFonts w:ascii="宋体" w:eastAsia="宋体" w:hAnsi="宋体" w:cs="宋体" w:hint="eastAsia"/>
                <w:kern w:val="0"/>
                <w:sz w:val="22"/>
              </w:rPr>
              <w:t>管单位项目推荐</w:t>
            </w:r>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Pr="007A2EE3"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7</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《北大专家画说</w:t>
            </w:r>
            <w:r w:rsidR="008A7608">
              <w:rPr>
                <w:rFonts w:ascii="宋体" w:eastAsia="宋体" w:hAnsi="宋体" w:cs="宋体" w:hint="eastAsia"/>
                <w:kern w:val="0"/>
                <w:sz w:val="22"/>
              </w:rPr>
              <w:t>泌尿</w:t>
            </w:r>
            <w:r w:rsidRPr="007A2EE3">
              <w:rPr>
                <w:rFonts w:ascii="宋体" w:eastAsia="宋体" w:hAnsi="宋体" w:cs="宋体" w:hint="eastAsia"/>
                <w:kern w:val="0"/>
                <w:sz w:val="22"/>
              </w:rPr>
              <w:t>疾病》医学科普丛书</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北京大学第一医院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proofErr w:type="gramStart"/>
            <w:r w:rsidRPr="007A2EE3">
              <w:rPr>
                <w:rFonts w:ascii="宋体" w:eastAsia="宋体" w:hAnsi="宋体" w:cs="宋体" w:hint="eastAsia"/>
                <w:kern w:val="0"/>
                <w:sz w:val="22"/>
              </w:rPr>
              <w:t>宋刚</w:t>
            </w:r>
            <w:proofErr w:type="gramEnd"/>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Pr="007A2EE3"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8</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《国产超声气压弹道碎石清石系统研发及经皮肾镜技术的推广应用》</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北京大学人民医院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proofErr w:type="gramStart"/>
            <w:r w:rsidRPr="007A2EE3">
              <w:rPr>
                <w:rFonts w:ascii="宋体" w:eastAsia="宋体" w:hAnsi="宋体" w:cs="宋体" w:hint="eastAsia"/>
                <w:kern w:val="0"/>
                <w:sz w:val="22"/>
              </w:rPr>
              <w:t>熊六林</w:t>
            </w:r>
            <w:proofErr w:type="gramEnd"/>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9</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《医院多部门协同管理不良事件“1+3”模式构建与推广》</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北京大学人民医院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赵瑞萍</w:t>
            </w:r>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10</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《全流程提升患者就医体验的医院服务管理创新实践》</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北京大学第三医院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金昌晓</w:t>
            </w:r>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11</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w:t>
            </w:r>
            <w:r w:rsidRPr="007A2EE3">
              <w:rPr>
                <w:rFonts w:ascii="Calibri" w:eastAsia="宋体" w:hAnsi="Calibri" w:cs="Calibri"/>
                <w:kern w:val="0"/>
                <w:sz w:val="22"/>
              </w:rPr>
              <w:t>3D</w:t>
            </w:r>
            <w:r w:rsidRPr="007A2EE3">
              <w:rPr>
                <w:rFonts w:ascii="宋体" w:eastAsia="宋体" w:hAnsi="宋体" w:cs="宋体" w:hint="eastAsia"/>
                <w:kern w:val="0"/>
                <w:sz w:val="22"/>
              </w:rPr>
              <w:t>打印钛合金骨科植入物的研发和临床应用》</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北京大学第三医院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刘忠军</w:t>
            </w:r>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12</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《临床检验基于六西格玛和风险分析的质量控制</w:t>
            </w:r>
            <w:r w:rsidR="008A7608">
              <w:rPr>
                <w:rFonts w:ascii="宋体" w:eastAsia="宋体" w:hAnsi="宋体" w:cs="宋体" w:hint="eastAsia"/>
                <w:kern w:val="0"/>
                <w:sz w:val="22"/>
              </w:rPr>
              <w:t>研究</w:t>
            </w:r>
            <w:r w:rsidRPr="007A2EE3">
              <w:rPr>
                <w:rFonts w:ascii="宋体" w:eastAsia="宋体" w:hAnsi="宋体" w:cs="宋体" w:hint="eastAsia"/>
                <w:kern w:val="0"/>
                <w:sz w:val="22"/>
              </w:rPr>
              <w:t>与应用》</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北京医院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王治国</w:t>
            </w:r>
          </w:p>
        </w:tc>
      </w:tr>
      <w:tr w:rsidR="00FF0402" w:rsidRPr="007A2EE3" w:rsidTr="00476D1F">
        <w:trPr>
          <w:trHeight w:val="480"/>
        </w:trPr>
        <w:tc>
          <w:tcPr>
            <w:tcW w:w="644" w:type="dxa"/>
            <w:tcBorders>
              <w:top w:val="nil"/>
              <w:left w:val="single" w:sz="4" w:space="0" w:color="auto"/>
              <w:bottom w:val="single" w:sz="4" w:space="0" w:color="auto"/>
              <w:right w:val="single" w:sz="4" w:space="0" w:color="auto"/>
            </w:tcBorders>
            <w:vAlign w:val="center"/>
          </w:tcPr>
          <w:p w:rsidR="00FF0402" w:rsidRDefault="00FF0402" w:rsidP="00476D1F">
            <w:pPr>
              <w:widowControl/>
              <w:jc w:val="center"/>
              <w:rPr>
                <w:rFonts w:ascii="宋体" w:eastAsia="宋体" w:hAnsi="宋体" w:cs="宋体"/>
                <w:kern w:val="0"/>
                <w:sz w:val="22"/>
              </w:rPr>
            </w:pPr>
            <w:r>
              <w:rPr>
                <w:rFonts w:ascii="宋体" w:eastAsia="宋体" w:hAnsi="宋体" w:cs="宋体" w:hint="eastAsia"/>
                <w:kern w:val="0"/>
                <w:sz w:val="22"/>
              </w:rPr>
              <w:t>13</w:t>
            </w:r>
          </w:p>
        </w:tc>
        <w:tc>
          <w:tcPr>
            <w:tcW w:w="4819" w:type="dxa"/>
            <w:tcBorders>
              <w:top w:val="nil"/>
              <w:left w:val="single" w:sz="4" w:space="0" w:color="auto"/>
              <w:bottom w:val="single" w:sz="4" w:space="0" w:color="auto"/>
              <w:right w:val="single" w:sz="4" w:space="0" w:color="auto"/>
            </w:tcBorders>
            <w:shd w:val="clear" w:color="auto" w:fill="auto"/>
            <w:noWrap/>
            <w:vAlign w:val="center"/>
          </w:tcPr>
          <w:p w:rsidR="00FF0402" w:rsidRPr="007A2EE3" w:rsidRDefault="00FF0402" w:rsidP="00476D1F">
            <w:pPr>
              <w:widowControl/>
              <w:jc w:val="left"/>
              <w:rPr>
                <w:rFonts w:ascii="宋体" w:eastAsia="宋体" w:hAnsi="宋体" w:cs="宋体"/>
                <w:kern w:val="0"/>
                <w:sz w:val="22"/>
              </w:rPr>
            </w:pPr>
            <w:r w:rsidRPr="007A2EE3">
              <w:rPr>
                <w:rFonts w:ascii="宋体" w:eastAsia="宋体" w:hAnsi="宋体" w:cs="宋体" w:hint="eastAsia"/>
                <w:kern w:val="0"/>
                <w:sz w:val="22"/>
              </w:rPr>
              <w:t>《中国侵袭性真菌病实验室诊断、监测与研究综合体系建立与应用》</w:t>
            </w:r>
          </w:p>
        </w:tc>
        <w:tc>
          <w:tcPr>
            <w:tcW w:w="212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r w:rsidRPr="007A2EE3">
              <w:rPr>
                <w:rFonts w:ascii="宋体" w:eastAsia="宋体" w:hAnsi="宋体" w:cs="宋体" w:hint="eastAsia"/>
                <w:kern w:val="0"/>
                <w:sz w:val="22"/>
              </w:rPr>
              <w:t>北京协和医院</w:t>
            </w:r>
          </w:p>
        </w:tc>
        <w:tc>
          <w:tcPr>
            <w:tcW w:w="1276" w:type="dxa"/>
            <w:tcBorders>
              <w:top w:val="nil"/>
              <w:left w:val="nil"/>
              <w:bottom w:val="single" w:sz="4" w:space="0" w:color="auto"/>
              <w:right w:val="single" w:sz="4" w:space="0" w:color="auto"/>
            </w:tcBorders>
            <w:shd w:val="clear" w:color="auto" w:fill="auto"/>
            <w:noWrap/>
            <w:vAlign w:val="center"/>
          </w:tcPr>
          <w:p w:rsidR="00FF0402" w:rsidRPr="007A2EE3" w:rsidRDefault="00FF0402" w:rsidP="00476D1F">
            <w:pPr>
              <w:widowControl/>
              <w:jc w:val="center"/>
              <w:rPr>
                <w:rFonts w:ascii="宋体" w:eastAsia="宋体" w:hAnsi="宋体" w:cs="宋体"/>
                <w:kern w:val="0"/>
                <w:sz w:val="22"/>
              </w:rPr>
            </w:pPr>
            <w:proofErr w:type="gramStart"/>
            <w:r w:rsidRPr="007A2EE3">
              <w:rPr>
                <w:rFonts w:ascii="宋体" w:eastAsia="宋体" w:hAnsi="宋体" w:cs="宋体" w:hint="eastAsia"/>
                <w:kern w:val="0"/>
                <w:sz w:val="22"/>
              </w:rPr>
              <w:t>徐英春</w:t>
            </w:r>
            <w:proofErr w:type="gramEnd"/>
          </w:p>
        </w:tc>
      </w:tr>
    </w:tbl>
    <w:p w:rsidR="007A2EE3" w:rsidRPr="00D8550E" w:rsidRDefault="007A2EE3" w:rsidP="00D8550E">
      <w:pPr>
        <w:jc w:val="left"/>
        <w:rPr>
          <w:sz w:val="28"/>
          <w:szCs w:val="28"/>
        </w:rPr>
      </w:pPr>
    </w:p>
    <w:sectPr w:rsidR="007A2EE3" w:rsidRPr="00D8550E" w:rsidSect="00442B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74" w:rsidRDefault="002D1674" w:rsidP="007A2EE3">
      <w:r>
        <w:separator/>
      </w:r>
    </w:p>
  </w:endnote>
  <w:endnote w:type="continuationSeparator" w:id="0">
    <w:p w:rsidR="002D1674" w:rsidRDefault="002D1674" w:rsidP="007A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74" w:rsidRDefault="002D1674" w:rsidP="007A2EE3">
      <w:r>
        <w:separator/>
      </w:r>
    </w:p>
  </w:footnote>
  <w:footnote w:type="continuationSeparator" w:id="0">
    <w:p w:rsidR="002D1674" w:rsidRDefault="002D1674" w:rsidP="007A2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31"/>
    <w:rsid w:val="001745C3"/>
    <w:rsid w:val="002D1674"/>
    <w:rsid w:val="00442B55"/>
    <w:rsid w:val="00476D1F"/>
    <w:rsid w:val="004B6449"/>
    <w:rsid w:val="005F35C0"/>
    <w:rsid w:val="006D4E34"/>
    <w:rsid w:val="007A2EE3"/>
    <w:rsid w:val="00823431"/>
    <w:rsid w:val="008436B7"/>
    <w:rsid w:val="008A7608"/>
    <w:rsid w:val="009111EE"/>
    <w:rsid w:val="00B07B1A"/>
    <w:rsid w:val="00C25292"/>
    <w:rsid w:val="00CF77B3"/>
    <w:rsid w:val="00D62B30"/>
    <w:rsid w:val="00D8550E"/>
    <w:rsid w:val="00FF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EE3"/>
    <w:rPr>
      <w:sz w:val="18"/>
      <w:szCs w:val="18"/>
    </w:rPr>
  </w:style>
  <w:style w:type="paragraph" w:styleId="a4">
    <w:name w:val="footer"/>
    <w:basedOn w:val="a"/>
    <w:link w:val="Char0"/>
    <w:uiPriority w:val="99"/>
    <w:unhideWhenUsed/>
    <w:rsid w:val="007A2EE3"/>
    <w:pPr>
      <w:tabs>
        <w:tab w:val="center" w:pos="4153"/>
        <w:tab w:val="right" w:pos="8306"/>
      </w:tabs>
      <w:snapToGrid w:val="0"/>
      <w:jc w:val="left"/>
    </w:pPr>
    <w:rPr>
      <w:sz w:val="18"/>
      <w:szCs w:val="18"/>
    </w:rPr>
  </w:style>
  <w:style w:type="character" w:customStyle="1" w:styleId="Char0">
    <w:name w:val="页脚 Char"/>
    <w:basedOn w:val="a0"/>
    <w:link w:val="a4"/>
    <w:uiPriority w:val="99"/>
    <w:rsid w:val="007A2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EE3"/>
    <w:rPr>
      <w:sz w:val="18"/>
      <w:szCs w:val="18"/>
    </w:rPr>
  </w:style>
  <w:style w:type="paragraph" w:styleId="a4">
    <w:name w:val="footer"/>
    <w:basedOn w:val="a"/>
    <w:link w:val="Char0"/>
    <w:uiPriority w:val="99"/>
    <w:unhideWhenUsed/>
    <w:rsid w:val="007A2EE3"/>
    <w:pPr>
      <w:tabs>
        <w:tab w:val="center" w:pos="4153"/>
        <w:tab w:val="right" w:pos="8306"/>
      </w:tabs>
      <w:snapToGrid w:val="0"/>
      <w:jc w:val="left"/>
    </w:pPr>
    <w:rPr>
      <w:sz w:val="18"/>
      <w:szCs w:val="18"/>
    </w:rPr>
  </w:style>
  <w:style w:type="character" w:customStyle="1" w:styleId="Char0">
    <w:name w:val="页脚 Char"/>
    <w:basedOn w:val="a0"/>
    <w:link w:val="a4"/>
    <w:uiPriority w:val="99"/>
    <w:rsid w:val="007A2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9</cp:revision>
  <dcterms:created xsi:type="dcterms:W3CDTF">2019-05-09T05:02:00Z</dcterms:created>
  <dcterms:modified xsi:type="dcterms:W3CDTF">2019-05-10T03:01:00Z</dcterms:modified>
</cp:coreProperties>
</file>